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16" w:rsidRDefault="00AB776F">
      <w:r>
        <w:rPr>
          <w:rFonts w:ascii="Arial" w:hAnsi="Arial" w:cs="Arial"/>
          <w:b/>
          <w:bCs/>
          <w:i/>
          <w:iCs/>
          <w:color w:val="002060"/>
          <w:bdr w:val="none" w:sz="0" w:space="0" w:color="auto" w:frame="1"/>
          <w:shd w:val="clear" w:color="auto" w:fill="FFFFFF"/>
        </w:rPr>
        <w:t>Marcio Pinheiro </w:t>
      </w:r>
      <w:r>
        <w:rPr>
          <w:rStyle w:val="markpbhzfw7mp"/>
          <w:rFonts w:ascii="Arial" w:hAnsi="Arial" w:cs="Arial"/>
          <w:b/>
          <w:bCs/>
          <w:i/>
          <w:iCs/>
          <w:color w:val="002060"/>
          <w:bdr w:val="none" w:sz="0" w:space="0" w:color="auto" w:frame="1"/>
          <w:shd w:val="clear" w:color="auto" w:fill="FFFFFF"/>
        </w:rPr>
        <w:t>Mendes</w:t>
      </w:r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 xml:space="preserve"> é graduado em Administração de Empresas pela </w:t>
      </w:r>
      <w:proofErr w:type="spellStart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>Goizueta</w:t>
      </w:r>
      <w:proofErr w:type="spellEnd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 xml:space="preserve"> Business </w:t>
      </w:r>
      <w:proofErr w:type="spellStart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>School</w:t>
      </w:r>
      <w:proofErr w:type="spellEnd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 xml:space="preserve">, da </w:t>
      </w:r>
      <w:proofErr w:type="spellStart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>Emory</w:t>
      </w:r>
      <w:proofErr w:type="spellEnd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 xml:space="preserve">, nos Estados Unidos, e MBA pela HEC Paris, na França. Trabalhou na Accenture do Brasil, atuando em projetos de excelência operacional, e posteriormente desenvolveu sua carreira na Europa, junto a grandes empresas de tecnologia, como BEA Systems, Oracle e Adobe. Atuou em diferentes posições nas áreas de Finanças e </w:t>
      </w:r>
      <w:proofErr w:type="spellStart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>Compliance</w:t>
      </w:r>
      <w:proofErr w:type="spellEnd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 xml:space="preserve">, liderando projetos em países como França, Espanha, Portugal, Itália, Bélgica, Holanda e Luxemburgo. Em 2011 integra o grupo de médicos fundadores, acionista de referência do Grupo Fleury, exercendo entre 2015 e 2020 a posição de diretor presidente da holding </w:t>
      </w:r>
      <w:proofErr w:type="spellStart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>Integritas</w:t>
      </w:r>
      <w:proofErr w:type="spellEnd"/>
      <w:r>
        <w:rPr>
          <w:rFonts w:ascii="Arial" w:hAnsi="Arial" w:cs="Arial"/>
          <w:i/>
          <w:iCs/>
          <w:color w:val="002060"/>
          <w:bdr w:val="none" w:sz="0" w:space="0" w:color="auto" w:frame="1"/>
          <w:shd w:val="clear" w:color="auto" w:fill="FFFFFF"/>
        </w:rPr>
        <w:t xml:space="preserve"> Participações. Nomeado em 2015 ao Conselho de Administração do Grupo Fleury como Vice-Presidente, cargo que exerce até a AGO de 2019, quando assume a Presidência.</w:t>
      </w:r>
      <w:bookmarkStart w:id="0" w:name="_GoBack"/>
      <w:bookmarkEnd w:id="0"/>
    </w:p>
    <w:sectPr w:rsidR="00875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F"/>
    <w:rsid w:val="00875916"/>
    <w:rsid w:val="00A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EAD1-07EA-4832-9EF5-DCFD7823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pbhzfw7mp">
    <w:name w:val="markpbhzfw7mp"/>
    <w:basedOn w:val="Fontepargpadro"/>
    <w:rsid w:val="00AB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8A2E019E-20B8-4439-A40D-B14937BADC9B}"/>
</file>

<file path=customXml/itemProps2.xml><?xml version="1.0" encoding="utf-8"?>
<ds:datastoreItem xmlns:ds="http://schemas.openxmlformats.org/officeDocument/2006/customXml" ds:itemID="{174839D6-1AFD-4600-BBF5-4A921317E3D6}"/>
</file>

<file path=customXml/itemProps3.xml><?xml version="1.0" encoding="utf-8"?>
<ds:datastoreItem xmlns:ds="http://schemas.openxmlformats.org/officeDocument/2006/customXml" ds:itemID="{7EDA44A0-B8C7-4C3B-AD96-2FBD3D40E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2022-05-25T14:42:00Z</dcterms:created>
  <dcterms:modified xsi:type="dcterms:W3CDTF">2022-05-25T14:43:00Z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